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1D734">
      <w:pPr>
        <w:spacing w:line="400" w:lineRule="exact"/>
        <w:jc w:val="center"/>
        <w:rPr>
          <w:rFonts w:hint="eastAsia" w:eastAsia="黑体"/>
          <w:b/>
          <w:sz w:val="36"/>
          <w:lang w:eastAsia="zh-CN"/>
        </w:rPr>
      </w:pPr>
    </w:p>
    <w:p w14:paraId="40F26434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  <w:lang w:eastAsia="zh-CN"/>
        </w:rPr>
        <w:t>丽水学院后勤服务中心</w:t>
      </w:r>
      <w:r>
        <w:rPr>
          <w:rFonts w:hint="eastAsia" w:eastAsia="黑体"/>
          <w:b/>
          <w:sz w:val="36"/>
        </w:rPr>
        <w:t>供货</w:t>
      </w:r>
      <w:r>
        <w:rPr>
          <w:rFonts w:hint="eastAsia" w:eastAsia="黑体"/>
          <w:b/>
          <w:sz w:val="36"/>
          <w:lang w:eastAsia="zh-CN"/>
        </w:rPr>
        <w:t>（服务）报价</w:t>
      </w:r>
      <w:r>
        <w:rPr>
          <w:rFonts w:hint="eastAsia" w:eastAsia="黑体"/>
          <w:b/>
          <w:sz w:val="36"/>
        </w:rPr>
        <w:t>单</w:t>
      </w:r>
    </w:p>
    <w:p w14:paraId="4E542DD9">
      <w:pPr>
        <w:spacing w:line="280" w:lineRule="exact"/>
        <w:rPr>
          <w:sz w:val="24"/>
        </w:rPr>
      </w:pPr>
      <w:r>
        <w:rPr>
          <w:b/>
          <w:color w:val="FF0000"/>
          <w:sz w:val="24"/>
        </w:rPr>
        <w:t xml:space="preserve">                                      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                                          </w:t>
      </w:r>
    </w:p>
    <w:p w14:paraId="59625178">
      <w:pPr>
        <w:spacing w:line="280" w:lineRule="exact"/>
        <w:jc w:val="right"/>
        <w:rPr>
          <w:sz w:val="24"/>
        </w:rPr>
      </w:pPr>
    </w:p>
    <w:p w14:paraId="208E5850">
      <w:pPr>
        <w:spacing w:line="280" w:lineRule="exact"/>
        <w:jc w:val="right"/>
        <w:rPr>
          <w:sz w:val="24"/>
        </w:rPr>
      </w:pPr>
    </w:p>
    <w:p w14:paraId="58020BE2">
      <w:pPr>
        <w:spacing w:line="280" w:lineRule="exact"/>
        <w:jc w:val="right"/>
        <w:rPr>
          <w:rFonts w:hint="default" w:eastAsia="宋体"/>
          <w:b/>
          <w:bCs/>
          <w:sz w:val="24"/>
          <w:lang w:val="en-US" w:eastAsia="zh-CN"/>
        </w:rPr>
      </w:pPr>
      <w:r>
        <w:rPr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经费支出单位：丽水学院基础设施维修工程（一期）</w:t>
      </w:r>
    </w:p>
    <w:tbl>
      <w:tblPr>
        <w:tblStyle w:val="4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378"/>
        <w:gridCol w:w="1245"/>
        <w:gridCol w:w="1410"/>
        <w:gridCol w:w="2880"/>
        <w:gridCol w:w="2520"/>
        <w:gridCol w:w="2276"/>
      </w:tblGrid>
      <w:tr w14:paraId="54AA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2599" w:type="dxa"/>
            <w:vAlign w:val="center"/>
          </w:tcPr>
          <w:p w14:paraId="212A2F26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  <w:p w14:paraId="46B5ABB7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378" w:type="dxa"/>
            <w:vAlign w:val="center"/>
          </w:tcPr>
          <w:p w14:paraId="6A52441C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  <w:p w14:paraId="5370554D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规格、型号</w:t>
            </w:r>
          </w:p>
        </w:tc>
        <w:tc>
          <w:tcPr>
            <w:tcW w:w="1245" w:type="dxa"/>
            <w:vAlign w:val="center"/>
          </w:tcPr>
          <w:p w14:paraId="646DEB06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计量单位</w:t>
            </w:r>
          </w:p>
        </w:tc>
        <w:tc>
          <w:tcPr>
            <w:tcW w:w="1410" w:type="dxa"/>
            <w:vAlign w:val="center"/>
          </w:tcPr>
          <w:p w14:paraId="3E43BFE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数量需求</w:t>
            </w:r>
          </w:p>
        </w:tc>
        <w:tc>
          <w:tcPr>
            <w:tcW w:w="2880" w:type="dxa"/>
            <w:vAlign w:val="center"/>
          </w:tcPr>
          <w:p w14:paraId="7530B98A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含税预算单价（元）</w:t>
            </w:r>
          </w:p>
        </w:tc>
        <w:tc>
          <w:tcPr>
            <w:tcW w:w="2520" w:type="dxa"/>
            <w:vAlign w:val="center"/>
          </w:tcPr>
          <w:p w14:paraId="57B963CB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含税</w:t>
            </w:r>
            <w:r>
              <w:rPr>
                <w:rFonts w:hint="eastAsia"/>
                <w:b/>
                <w:sz w:val="24"/>
              </w:rPr>
              <w:t>实际报价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4"/>
                <w:lang w:eastAsia="zh-CN"/>
              </w:rPr>
              <w:t>（元）</w:t>
            </w:r>
          </w:p>
        </w:tc>
        <w:tc>
          <w:tcPr>
            <w:tcW w:w="2276" w:type="dxa"/>
            <w:vAlign w:val="center"/>
          </w:tcPr>
          <w:p w14:paraId="3846C38C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64CF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2599" w:type="dxa"/>
            <w:vAlign w:val="center"/>
          </w:tcPr>
          <w:p w14:paraId="41DA3B7A">
            <w:pPr>
              <w:spacing w:line="28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金桥食府一楼二楼设备家具搬运服务</w:t>
            </w:r>
          </w:p>
        </w:tc>
        <w:tc>
          <w:tcPr>
            <w:tcW w:w="2378" w:type="dxa"/>
            <w:vAlign w:val="center"/>
          </w:tcPr>
          <w:p w14:paraId="36DD10AE">
            <w:pPr>
              <w:spacing w:line="280" w:lineRule="exact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/</w:t>
            </w:r>
          </w:p>
        </w:tc>
        <w:tc>
          <w:tcPr>
            <w:tcW w:w="1245" w:type="dxa"/>
            <w:vAlign w:val="center"/>
          </w:tcPr>
          <w:p w14:paraId="0C2EE930">
            <w:pPr>
              <w:widowControl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410" w:type="dxa"/>
            <w:vAlign w:val="center"/>
          </w:tcPr>
          <w:p w14:paraId="11BC31EA">
            <w:pPr>
              <w:widowControl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1B863E97"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68000.00</w:t>
            </w:r>
          </w:p>
        </w:tc>
        <w:tc>
          <w:tcPr>
            <w:tcW w:w="2520" w:type="dxa"/>
            <w:vAlign w:val="center"/>
          </w:tcPr>
          <w:p w14:paraId="13D510AF">
            <w:pPr>
              <w:spacing w:line="280" w:lineRule="exact"/>
              <w:rPr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0F5A93C2"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458A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2599" w:type="dxa"/>
            <w:vAlign w:val="center"/>
          </w:tcPr>
          <w:p w14:paraId="45F6CB3D"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报价</w:t>
            </w:r>
            <w:r>
              <w:rPr>
                <w:rFonts w:hint="eastAsia"/>
                <w:szCs w:val="21"/>
              </w:rPr>
              <w:t>供货商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</w:p>
        </w:tc>
        <w:tc>
          <w:tcPr>
            <w:tcW w:w="5033" w:type="dxa"/>
            <w:gridSpan w:val="3"/>
          </w:tcPr>
          <w:p w14:paraId="3DD207DA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7676" w:type="dxa"/>
            <w:gridSpan w:val="3"/>
            <w:vAlign w:val="center"/>
          </w:tcPr>
          <w:p w14:paraId="23640CE6"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供应商负责人签字：</w:t>
            </w:r>
          </w:p>
          <w:p w14:paraId="6CBDFF7E"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 w14:paraId="43B6FD80"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联系电话：</w:t>
            </w:r>
            <w:bookmarkStart w:id="0" w:name="_GoBack"/>
            <w:bookmarkEnd w:id="0"/>
          </w:p>
          <w:p w14:paraId="500B30C3">
            <w:pPr>
              <w:spacing w:line="28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 w14:paraId="581437DA">
            <w:pPr>
              <w:spacing w:line="2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年      月     日</w:t>
            </w:r>
          </w:p>
        </w:tc>
      </w:tr>
    </w:tbl>
    <w:p w14:paraId="70C024BC">
      <w:pPr>
        <w:pStyle w:val="2"/>
        <w:spacing w:line="360" w:lineRule="auto"/>
        <w:ind w:firstLine="420" w:firstLineChars="200"/>
        <w:jc w:val="both"/>
        <w:rPr>
          <w:rFonts w:hint="eastAsia"/>
        </w:rPr>
      </w:pPr>
    </w:p>
    <w:p w14:paraId="4B991F7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1.报价指供应商所能承担的一次性、最终含税报价，包括购置费（含配件）、服务费、运输费、售后服务、安全保险费等所有费用。</w:t>
      </w:r>
    </w:p>
    <w:p w14:paraId="13B4070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2.报价单(负责人签字盖章）、营业执照复印件(盖章)、服务承诺书（盖章）一同密封，在封口处加盖公章送至丽水学院教5204。</w:t>
      </w:r>
    </w:p>
    <w:p w14:paraId="73D1050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3.结算要求：开具正式发票，人民币结算，具体根据合同约定执行。</w:t>
      </w:r>
    </w:p>
    <w:p w14:paraId="3DB4C2B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成交规则：在满足采购需求，质量和服务相当的前提下，比照最低评标法确定成交供应商。如中标商有串标、恶意报价等行为，本次询价将作废，并将该供应商列入黑名单（本次采购设预算价，超过预算甲方有权重新组织采购）</w:t>
      </w:r>
    </w:p>
    <w:sectPr>
      <w:pgSz w:w="16838" w:h="11906" w:orient="landscape"/>
      <w:pgMar w:top="1174" w:right="873" w:bottom="1174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OTQ5NWFlYzc0OWUxMjAyNDEwY2JhNTJlNjU2NjkifQ=="/>
  </w:docVars>
  <w:rsids>
    <w:rsidRoot w:val="1A0D5D8A"/>
    <w:rsid w:val="053013AD"/>
    <w:rsid w:val="05BE43CD"/>
    <w:rsid w:val="07CE5934"/>
    <w:rsid w:val="07ED2710"/>
    <w:rsid w:val="081A3528"/>
    <w:rsid w:val="0B0D5A78"/>
    <w:rsid w:val="0D9553DC"/>
    <w:rsid w:val="10B0565F"/>
    <w:rsid w:val="11885B54"/>
    <w:rsid w:val="149474AB"/>
    <w:rsid w:val="18F97436"/>
    <w:rsid w:val="1A0D5D8A"/>
    <w:rsid w:val="20DD2ECA"/>
    <w:rsid w:val="26300937"/>
    <w:rsid w:val="27BB0D88"/>
    <w:rsid w:val="291F30DE"/>
    <w:rsid w:val="30D140CD"/>
    <w:rsid w:val="355A78CE"/>
    <w:rsid w:val="357B24C2"/>
    <w:rsid w:val="364D2448"/>
    <w:rsid w:val="37181E3A"/>
    <w:rsid w:val="3AC17D4A"/>
    <w:rsid w:val="3CAA2FB3"/>
    <w:rsid w:val="3D7B789B"/>
    <w:rsid w:val="3DB81612"/>
    <w:rsid w:val="42360234"/>
    <w:rsid w:val="4A7C1915"/>
    <w:rsid w:val="4C056449"/>
    <w:rsid w:val="4C6D7CEF"/>
    <w:rsid w:val="4D1473C4"/>
    <w:rsid w:val="4D6B7D5A"/>
    <w:rsid w:val="601C153D"/>
    <w:rsid w:val="60B7336F"/>
    <w:rsid w:val="6C40082E"/>
    <w:rsid w:val="747C1DA0"/>
    <w:rsid w:val="79013867"/>
    <w:rsid w:val="7AB145DD"/>
    <w:rsid w:val="7B7E4B53"/>
    <w:rsid w:val="7C2E68F5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11</TotalTime>
  <ScaleCrop>false</ScaleCrop>
  <LinksUpToDate>false</LinksUpToDate>
  <CharactersWithSpaces>494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2020-04-30T01:17:00Z</dcterms:created>
  <dc:creator>挥挥衣袖</dc:creator>
  <cp:lastModifiedBy>挥挥衣袖</cp:lastModifiedBy>
  <dcterms:modified xsi:type="dcterms:W3CDTF">2025-06-11T08:49:54Z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CE53799823A84A27A1A330FCCF3C4F16_13</vt:lpwstr>
  </property>
  <property fmtid="{D5CDD505-2E9C-101B-9397-08002B2CF9AE}" pid="4" name="KSOTemplateDocerSaveRecord">
    <vt:lpwstr>eyJoZGlkIjoiMmYxOTQ5NWFlYzc0OWUxMjAyNDEwY2JhNTJlNjU2NjkiLCJ1c2VySWQiOiIyNTM4NzMwNjgifQ==</vt:lpwstr>
  </property>
</Properties>
</file>