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15F08">
      <w:pPr>
        <w:jc w:val="center"/>
        <w:rPr>
          <w:rFonts w:hint="eastAsia"/>
          <w:b/>
          <w:bCs/>
          <w:sz w:val="32"/>
          <w:szCs w:val="40"/>
          <w:lang w:val="en-US" w:eastAsia="zh-CN"/>
        </w:rPr>
      </w:pPr>
      <w:bookmarkStart w:id="0" w:name="_GoBack"/>
      <w:bookmarkEnd w:id="0"/>
      <w:r>
        <w:rPr>
          <w:rFonts w:hint="eastAsia"/>
          <w:b/>
          <w:bCs/>
          <w:sz w:val="32"/>
          <w:szCs w:val="40"/>
          <w:lang w:val="en-US" w:eastAsia="zh-CN"/>
        </w:rPr>
        <w:t>丽水学院校内铝合金、玻璃类制作安装及维修定点服务</w:t>
      </w:r>
    </w:p>
    <w:p w14:paraId="0063CFEB">
      <w:pPr>
        <w:jc w:val="center"/>
        <w:rPr>
          <w:rFonts w:hint="eastAsia" w:asciiTheme="minorEastAsia" w:hAnsiTheme="minorEastAsia" w:cstheme="minorEastAsia"/>
          <w:b/>
          <w:bCs/>
          <w:color w:val="auto"/>
          <w:kern w:val="0"/>
          <w:sz w:val="32"/>
          <w:szCs w:val="32"/>
          <w:lang w:eastAsia="zh-CN"/>
        </w:rPr>
      </w:pPr>
      <w:r>
        <w:rPr>
          <w:rFonts w:hint="eastAsia" w:asciiTheme="minorEastAsia" w:hAnsiTheme="minorEastAsia" w:cstheme="minorEastAsia"/>
          <w:b/>
          <w:bCs/>
          <w:color w:val="auto"/>
          <w:kern w:val="0"/>
          <w:sz w:val="32"/>
          <w:szCs w:val="32"/>
          <w:lang w:eastAsia="zh-CN"/>
        </w:rPr>
        <w:t>响应须知</w:t>
      </w:r>
    </w:p>
    <w:p w14:paraId="428A0C40">
      <w:pPr>
        <w:widowControl/>
        <w:numPr>
          <w:ilvl w:val="0"/>
          <w:numId w:val="0"/>
        </w:numPr>
        <w:spacing w:line="360" w:lineRule="auto"/>
        <w:jc w:val="center"/>
        <w:outlineLvl w:val="0"/>
        <w:rPr>
          <w:rFonts w:hint="eastAsia" w:asciiTheme="minorEastAsia" w:hAnsiTheme="minorEastAsia" w:cstheme="minorEastAsia"/>
          <w:color w:val="auto"/>
          <w:kern w:val="0"/>
          <w:sz w:val="24"/>
          <w:szCs w:val="24"/>
          <w:lang w:eastAsia="zh-CN"/>
        </w:rPr>
      </w:pPr>
    </w:p>
    <w:p w14:paraId="63CB0B6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 w:val="0"/>
          <w:bCs w:val="0"/>
          <w:i w:val="0"/>
          <w:caps w:val="0"/>
          <w:color w:val="404040"/>
          <w:spacing w:val="0"/>
          <w:kern w:val="0"/>
          <w:sz w:val="24"/>
          <w:szCs w:val="24"/>
          <w:u w:val="none" w:color="000000"/>
          <w:lang w:val="en-US" w:eastAsia="zh-CN" w:bidi="ar-SA"/>
        </w:rPr>
      </w:pPr>
      <w:r>
        <w:rPr>
          <w:rFonts w:hint="eastAsia" w:ascii="宋体" w:hAnsi="宋体" w:eastAsia="宋体" w:cs="宋体"/>
          <w:b w:val="0"/>
          <w:bCs w:val="0"/>
          <w:i w:val="0"/>
          <w:caps w:val="0"/>
          <w:color w:val="404040"/>
          <w:spacing w:val="0"/>
          <w:kern w:val="0"/>
          <w:sz w:val="24"/>
          <w:szCs w:val="24"/>
          <w:u w:val="none" w:color="000000"/>
          <w:lang w:val="en-US" w:eastAsia="zh-CN" w:bidi="ar-SA"/>
        </w:rPr>
        <w:t>各供应商:</w:t>
      </w:r>
    </w:p>
    <w:p w14:paraId="4E784FC2">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caps w:val="0"/>
          <w:color w:val="404040"/>
          <w:spacing w:val="0"/>
          <w:kern w:val="0"/>
          <w:sz w:val="24"/>
          <w:szCs w:val="24"/>
          <w:u w:val="none" w:color="000000"/>
          <w:lang w:val="en-US" w:eastAsia="zh-CN" w:bidi="ar-SA"/>
        </w:rPr>
      </w:pPr>
      <w:r>
        <w:rPr>
          <w:rFonts w:hint="eastAsia" w:ascii="宋体" w:hAnsi="宋体" w:eastAsia="宋体" w:cs="宋体"/>
          <w:b w:val="0"/>
          <w:bCs w:val="0"/>
          <w:i w:val="0"/>
          <w:caps w:val="0"/>
          <w:color w:val="404040"/>
          <w:spacing w:val="0"/>
          <w:kern w:val="0"/>
          <w:sz w:val="24"/>
          <w:szCs w:val="24"/>
          <w:u w:val="none" w:color="000000"/>
          <w:lang w:val="en-US" w:eastAsia="zh-CN" w:bidi="ar-SA"/>
        </w:rPr>
        <w:t>欢迎具备相应专业资质的单位及经勘察符合资质条件与采购要求的潜在供应商参与本次密封询价。请各供应商认真研读公告内容及采购需求，提交不可更改的一次性报价，相关材料须严格按规范递交，具体询价要求与操作流程如下：</w:t>
      </w:r>
    </w:p>
    <w:p w14:paraId="69DF8AEA">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80" w:leftChars="0" w:right="0" w:firstLine="0" w:firstLineChars="0"/>
        <w:textAlignment w:val="auto"/>
        <w:rPr>
          <w:rFonts w:hint="eastAsia" w:ascii="宋体" w:hAnsi="宋体" w:eastAsia="宋体" w:cs="宋体"/>
          <w:b w:val="0"/>
          <w:bCs w:val="0"/>
          <w:i w:val="0"/>
          <w:caps w:val="0"/>
          <w:color w:val="404040"/>
          <w:spacing w:val="0"/>
          <w:kern w:val="0"/>
          <w:sz w:val="24"/>
          <w:szCs w:val="24"/>
          <w:u w:val="none" w:color="000000"/>
          <w:lang w:val="en-US" w:eastAsia="zh-CN" w:bidi="ar-SA"/>
        </w:rPr>
      </w:pPr>
      <w:r>
        <w:rPr>
          <w:rFonts w:hint="eastAsia" w:ascii="宋体" w:hAnsi="宋体" w:eastAsia="宋体" w:cs="宋体"/>
          <w:b w:val="0"/>
          <w:bCs w:val="0"/>
          <w:i w:val="0"/>
          <w:caps w:val="0"/>
          <w:color w:val="404040"/>
          <w:spacing w:val="0"/>
          <w:kern w:val="0"/>
          <w:sz w:val="24"/>
          <w:szCs w:val="24"/>
          <w:u w:val="none" w:color="000000"/>
          <w:lang w:val="en-US" w:eastAsia="zh-CN" w:bidi="ar-SA"/>
        </w:rPr>
        <w:t>供应商自行下载电子报价单根据要求填写相关内容</w:t>
      </w:r>
    </w:p>
    <w:p w14:paraId="641D4632">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80" w:leftChars="0" w:right="0" w:firstLine="0" w:firstLineChars="0"/>
        <w:textAlignment w:val="auto"/>
        <w:rPr>
          <w:rFonts w:hint="default" w:ascii="宋体" w:hAnsi="宋体" w:eastAsia="宋体" w:cs="宋体"/>
          <w:b/>
          <w:bCs/>
          <w:i w:val="0"/>
          <w:caps w:val="0"/>
          <w:color w:val="404040"/>
          <w:spacing w:val="0"/>
          <w:kern w:val="0"/>
          <w:sz w:val="24"/>
          <w:szCs w:val="24"/>
          <w:u w:val="none" w:color="000000"/>
          <w:lang w:val="en-US" w:eastAsia="zh-CN" w:bidi="ar-SA"/>
        </w:rPr>
      </w:pPr>
      <w:r>
        <w:rPr>
          <w:rFonts w:hint="eastAsia" w:ascii="宋体" w:hAnsi="宋体" w:eastAsia="宋体" w:cs="宋体"/>
          <w:b/>
          <w:bCs/>
          <w:i w:val="0"/>
          <w:caps w:val="0"/>
          <w:color w:val="404040"/>
          <w:spacing w:val="0"/>
          <w:kern w:val="0"/>
          <w:sz w:val="24"/>
          <w:szCs w:val="24"/>
          <w:u w:val="none" w:color="000000"/>
          <w:lang w:val="en-US" w:eastAsia="zh-CN" w:bidi="ar-SA"/>
        </w:rPr>
        <w:t>报价单、营业执照复印件、服务承诺书加盖公章</w:t>
      </w:r>
    </w:p>
    <w:p w14:paraId="70A406BA">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80" w:leftChars="0" w:right="0" w:firstLine="0" w:firstLineChars="0"/>
        <w:textAlignment w:val="auto"/>
        <w:rPr>
          <w:rFonts w:hint="default" w:ascii="宋体" w:hAnsi="宋体" w:eastAsia="宋体" w:cs="宋体"/>
          <w:b w:val="0"/>
          <w:bCs w:val="0"/>
          <w:i w:val="0"/>
          <w:caps w:val="0"/>
          <w:color w:val="404040"/>
          <w:spacing w:val="0"/>
          <w:kern w:val="0"/>
          <w:sz w:val="24"/>
          <w:szCs w:val="24"/>
          <w:u w:val="none" w:color="000000"/>
          <w:lang w:val="en-US" w:eastAsia="zh-CN" w:bidi="ar-SA"/>
        </w:rPr>
      </w:pPr>
      <w:r>
        <w:rPr>
          <w:rFonts w:hint="eastAsia" w:ascii="宋体" w:hAnsi="宋体" w:eastAsia="宋体" w:cs="宋体"/>
          <w:b w:val="0"/>
          <w:bCs w:val="0"/>
          <w:i w:val="0"/>
          <w:caps w:val="0"/>
          <w:color w:val="404040"/>
          <w:spacing w:val="0"/>
          <w:kern w:val="0"/>
          <w:sz w:val="24"/>
          <w:szCs w:val="24"/>
          <w:u w:val="none" w:color="000000"/>
          <w:lang w:val="en-US" w:eastAsia="zh-CN" w:bidi="ar-SA"/>
        </w:rPr>
        <w:t>报价单、服务承诺书、营业执照复印件</w:t>
      </w:r>
      <w:r>
        <w:rPr>
          <w:rFonts w:hint="eastAsia" w:ascii="宋体" w:hAnsi="宋体" w:eastAsia="宋体" w:cs="宋体"/>
          <w:b/>
          <w:bCs/>
          <w:i w:val="0"/>
          <w:caps w:val="0"/>
          <w:color w:val="auto"/>
          <w:spacing w:val="0"/>
          <w:kern w:val="0"/>
          <w:sz w:val="24"/>
          <w:szCs w:val="24"/>
          <w:u w:val="none" w:color="000000"/>
          <w:lang w:val="en-US" w:eastAsia="zh-CN" w:bidi="ar-SA"/>
        </w:rPr>
        <w:t>密封包装</w:t>
      </w:r>
      <w:r>
        <w:rPr>
          <w:rFonts w:hint="eastAsia" w:ascii="宋体" w:hAnsi="宋体" w:eastAsia="宋体" w:cs="宋体"/>
          <w:b w:val="0"/>
          <w:bCs w:val="0"/>
          <w:i w:val="0"/>
          <w:caps w:val="0"/>
          <w:color w:val="404040"/>
          <w:spacing w:val="0"/>
          <w:kern w:val="0"/>
          <w:sz w:val="24"/>
          <w:szCs w:val="24"/>
          <w:u w:val="none" w:color="000000"/>
          <w:lang w:val="en-US" w:eastAsia="zh-CN" w:bidi="ar-SA"/>
        </w:rPr>
        <w:t>，并在封口处加盖公章</w:t>
      </w:r>
    </w:p>
    <w:p w14:paraId="09D9C2EE">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80" w:leftChars="0" w:right="0" w:firstLine="0" w:firstLineChars="0"/>
        <w:textAlignment w:val="auto"/>
        <w:rPr>
          <w:rFonts w:hint="eastAsia" w:ascii="宋体" w:hAnsi="宋体" w:eastAsia="宋体" w:cs="宋体"/>
          <w:b w:val="0"/>
          <w:bCs w:val="0"/>
          <w:i w:val="0"/>
          <w:caps w:val="0"/>
          <w:color w:val="404040"/>
          <w:spacing w:val="0"/>
          <w:kern w:val="0"/>
          <w:sz w:val="24"/>
          <w:szCs w:val="24"/>
          <w:u w:val="none" w:color="000000"/>
          <w:lang w:val="en-US" w:eastAsia="zh-CN" w:bidi="ar-SA"/>
        </w:rPr>
      </w:pPr>
      <w:r>
        <w:rPr>
          <w:rFonts w:hint="eastAsia" w:ascii="宋体" w:hAnsi="宋体" w:eastAsia="宋体" w:cs="宋体"/>
          <w:b w:val="0"/>
          <w:bCs w:val="0"/>
          <w:i w:val="0"/>
          <w:caps w:val="0"/>
          <w:color w:val="404040"/>
          <w:spacing w:val="0"/>
          <w:kern w:val="0"/>
          <w:sz w:val="24"/>
          <w:szCs w:val="24"/>
          <w:u w:val="none" w:color="000000"/>
          <w:lang w:val="en-US" w:eastAsia="zh-CN" w:bidi="ar-SA"/>
        </w:rPr>
        <w:t>报价资料于2025年4月11日前（工作日上午8:00-11.30-下午14:00-17:00）送达至丽水学院教5-204室,拒绝接收规定时间以外递交的报价资料。</w:t>
      </w:r>
    </w:p>
    <w:p w14:paraId="250B3619">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480" w:leftChars="0" w:right="0" w:firstLine="0" w:firstLineChars="0"/>
        <w:textAlignment w:val="auto"/>
        <w:rPr>
          <w:rFonts w:hint="eastAsia" w:ascii="宋体" w:hAnsi="宋体" w:eastAsia="宋体" w:cs="宋体"/>
          <w:b w:val="0"/>
          <w:bCs w:val="0"/>
          <w:i w:val="0"/>
          <w:caps w:val="0"/>
          <w:color w:val="auto"/>
          <w:spacing w:val="0"/>
          <w:kern w:val="0"/>
          <w:sz w:val="24"/>
          <w:szCs w:val="24"/>
          <w:u w:val="none" w:color="000000"/>
          <w:lang w:val="en-US" w:eastAsia="zh-CN" w:bidi="ar-SA"/>
        </w:rPr>
      </w:pPr>
      <w:r>
        <w:rPr>
          <w:rFonts w:hint="eastAsia" w:ascii="宋体" w:hAnsi="宋体" w:eastAsia="宋体" w:cs="宋体"/>
          <w:b/>
          <w:bCs/>
          <w:i w:val="0"/>
          <w:caps w:val="0"/>
          <w:color w:val="auto"/>
          <w:spacing w:val="0"/>
          <w:kern w:val="0"/>
          <w:sz w:val="24"/>
          <w:szCs w:val="24"/>
          <w:u w:val="none" w:color="000000"/>
          <w:lang w:val="en-US" w:eastAsia="zh-CN" w:bidi="ar-SA"/>
        </w:rPr>
        <w:t>成交原则</w:t>
      </w:r>
      <w:r>
        <w:rPr>
          <w:rFonts w:hint="eastAsia" w:ascii="宋体" w:hAnsi="宋体" w:eastAsia="宋体" w:cs="宋体"/>
          <w:b w:val="0"/>
          <w:bCs w:val="0"/>
          <w:i w:val="0"/>
          <w:caps w:val="0"/>
          <w:color w:val="auto"/>
          <w:spacing w:val="0"/>
          <w:kern w:val="0"/>
          <w:sz w:val="24"/>
          <w:szCs w:val="24"/>
          <w:u w:val="none" w:color="000000"/>
          <w:lang w:val="en-US" w:eastAsia="zh-CN" w:bidi="ar-SA"/>
        </w:rPr>
        <w:t>：供应商均能满足采购需求的条件下总报价最低者成交，若最低总报价出现相同，则采购单位后续将重新组织询价。</w:t>
      </w:r>
    </w:p>
    <w:p w14:paraId="12277988">
      <w:pPr>
        <w:pStyle w:val="4"/>
        <w:keepNext w:val="0"/>
        <w:keepLines w:val="0"/>
        <w:pageBreakBefore w:val="0"/>
        <w:widowControl/>
        <w:numPr>
          <w:ilvl w:val="0"/>
          <w:numId w:val="0"/>
        </w:numPr>
        <w:suppressLineNumbers w:val="0"/>
        <w:tabs>
          <w:tab w:val="left" w:pos="312"/>
        </w:tabs>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i w:val="0"/>
          <w:caps w:val="0"/>
          <w:color w:val="404040"/>
          <w:spacing w:val="0"/>
          <w:kern w:val="0"/>
          <w:sz w:val="24"/>
          <w:szCs w:val="24"/>
          <w:u w:val="none" w:color="000000"/>
          <w:lang w:val="en-US" w:eastAsia="zh-CN" w:bidi="ar-SA"/>
        </w:rPr>
      </w:pPr>
    </w:p>
    <w:p w14:paraId="3B79E4F5">
      <w:pPr>
        <w:widowControl/>
        <w:spacing w:line="360" w:lineRule="auto"/>
        <w:ind w:firstLine="4800" w:firstLineChars="2000"/>
        <w:jc w:val="left"/>
        <w:outlineLvl w:val="0"/>
        <w:rPr>
          <w:rFonts w:hint="eastAsia" w:ascii="宋体" w:hAnsi="宋体" w:eastAsia="宋体" w:cs="宋体"/>
          <w:b w:val="0"/>
          <w:bCs w:val="0"/>
          <w:i w:val="0"/>
          <w:caps w:val="0"/>
          <w:color w:val="404040"/>
          <w:spacing w:val="0"/>
          <w:kern w:val="0"/>
          <w:sz w:val="24"/>
          <w:szCs w:val="24"/>
          <w:u w:val="none" w:color="000000"/>
          <w:lang w:val="en-US" w:eastAsia="zh-CN" w:bidi="ar-SA"/>
        </w:rPr>
      </w:pPr>
    </w:p>
    <w:p w14:paraId="291284BB">
      <w:pPr>
        <w:widowControl/>
        <w:spacing w:line="360" w:lineRule="auto"/>
        <w:ind w:firstLine="4800" w:firstLineChars="2000"/>
        <w:jc w:val="left"/>
        <w:outlineLvl w:val="0"/>
        <w:rPr>
          <w:rFonts w:hint="eastAsia" w:ascii="宋体" w:hAnsi="宋体" w:eastAsia="宋体" w:cs="宋体"/>
          <w:b w:val="0"/>
          <w:bCs w:val="0"/>
          <w:i w:val="0"/>
          <w:caps w:val="0"/>
          <w:color w:val="404040"/>
          <w:spacing w:val="0"/>
          <w:kern w:val="0"/>
          <w:sz w:val="24"/>
          <w:szCs w:val="24"/>
          <w:u w:val="none" w:color="000000"/>
          <w:lang w:val="en-US" w:eastAsia="zh-CN" w:bidi="ar-SA"/>
        </w:rPr>
      </w:pPr>
      <w:r>
        <w:rPr>
          <w:rFonts w:hint="eastAsia" w:ascii="宋体" w:hAnsi="宋体" w:eastAsia="宋体" w:cs="宋体"/>
          <w:b w:val="0"/>
          <w:bCs w:val="0"/>
          <w:i w:val="0"/>
          <w:caps w:val="0"/>
          <w:color w:val="404040"/>
          <w:spacing w:val="0"/>
          <w:kern w:val="0"/>
          <w:sz w:val="24"/>
          <w:szCs w:val="24"/>
          <w:u w:val="none" w:color="000000"/>
          <w:lang w:val="en-US" w:eastAsia="zh-CN" w:bidi="ar-SA"/>
        </w:rPr>
        <w:t>丽水市万达科教实业有限公司</w:t>
      </w:r>
    </w:p>
    <w:p w14:paraId="56E3BC86">
      <w:pPr>
        <w:widowControl/>
        <w:spacing w:line="360" w:lineRule="auto"/>
        <w:ind w:firstLine="4800" w:firstLineChars="2000"/>
        <w:jc w:val="left"/>
        <w:outlineLvl w:val="0"/>
        <w:rPr>
          <w:rFonts w:hint="default" w:ascii="宋体" w:hAnsi="宋体" w:eastAsia="宋体" w:cs="宋体"/>
          <w:b w:val="0"/>
          <w:bCs w:val="0"/>
          <w:i w:val="0"/>
          <w:caps w:val="0"/>
          <w:color w:val="404040"/>
          <w:spacing w:val="0"/>
          <w:kern w:val="0"/>
          <w:sz w:val="24"/>
          <w:szCs w:val="24"/>
          <w:u w:val="none" w:color="000000"/>
          <w:lang w:val="en-US" w:eastAsia="zh-CN" w:bidi="ar-SA"/>
        </w:rPr>
      </w:pPr>
      <w:r>
        <w:rPr>
          <w:rFonts w:hint="eastAsia" w:ascii="宋体" w:hAnsi="宋体" w:eastAsia="宋体" w:cs="宋体"/>
          <w:b w:val="0"/>
          <w:bCs w:val="0"/>
          <w:i w:val="0"/>
          <w:caps w:val="0"/>
          <w:color w:val="404040"/>
          <w:spacing w:val="0"/>
          <w:kern w:val="0"/>
          <w:sz w:val="24"/>
          <w:szCs w:val="24"/>
          <w:u w:val="none" w:color="000000"/>
          <w:lang w:val="en-US" w:eastAsia="zh-CN" w:bidi="ar-SA"/>
        </w:rPr>
        <w:t>日期：2025年4月7日</w:t>
      </w:r>
    </w:p>
    <w:sectPr>
      <w:pgSz w:w="11906" w:h="16838"/>
      <w:pgMar w:top="850"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688049"/>
    <w:multiLevelType w:val="singleLevel"/>
    <w:tmpl w:val="6A688049"/>
    <w:lvl w:ilvl="0" w:tentative="0">
      <w:start w:val="1"/>
      <w:numFmt w:val="decimal"/>
      <w:lvlText w:val="%1."/>
      <w:lvlJc w:val="left"/>
      <w:pPr>
        <w:tabs>
          <w:tab w:val="left" w:pos="312"/>
        </w:tabs>
        <w:ind w:left="4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A7E89"/>
    <w:rsid w:val="02DE0E3A"/>
    <w:rsid w:val="06412A92"/>
    <w:rsid w:val="078A7E89"/>
    <w:rsid w:val="0BDD6705"/>
    <w:rsid w:val="13932EB5"/>
    <w:rsid w:val="17550637"/>
    <w:rsid w:val="2D4C3D91"/>
    <w:rsid w:val="31A053AD"/>
    <w:rsid w:val="3C4F5E56"/>
    <w:rsid w:val="43EE06B3"/>
    <w:rsid w:val="44D202B7"/>
    <w:rsid w:val="515E3F1A"/>
    <w:rsid w:val="595B60FB"/>
    <w:rsid w:val="66925BD5"/>
    <w:rsid w:val="6E5F0796"/>
    <w:rsid w:val="6F005C18"/>
    <w:rsid w:val="721B468E"/>
    <w:rsid w:val="7DAD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正文段"/>
    <w:qFormat/>
    <w:uiPriority w:val="0"/>
    <w:pPr>
      <w:pBdr>
        <w:top w:val="none" w:color="FFFFFF" w:sz="0" w:space="31"/>
        <w:left w:val="none" w:color="FFFFFF" w:sz="0" w:space="31"/>
        <w:bottom w:val="none" w:color="FFFFFF" w:sz="0" w:space="31"/>
        <w:right w:val="none" w:color="FFFFFF" w:sz="0" w:space="31"/>
      </w:pBdr>
      <w:ind w:firstLine="200"/>
      <w:jc w:val="both"/>
    </w:pPr>
    <w:rPr>
      <w:rFonts w:ascii="Arial Unicode MS" w:hAnsi="Arial Unicode MS" w:eastAsia="宋体" w:cs="Arial Unicode MS"/>
      <w:color w:val="000000"/>
      <w:sz w:val="24"/>
      <w:szCs w:val="24"/>
      <w:u w:val="none" w:color="000000"/>
      <w:lang w:val="en-US" w:eastAsia="zh-CN" w:bidi="ar-SA"/>
    </w:rPr>
  </w:style>
  <w:style w:type="paragraph" w:customStyle="1" w:styleId="8">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342</Words>
  <Characters>373</Characters>
  <Lines>0</Lines>
  <Paragraphs>0</Paragraphs>
  <TotalTime>5</TotalTime>
  <ScaleCrop>false</ScaleCrop>
  <LinksUpToDate>false</LinksUpToDate>
  <CharactersWithSpaces>373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2025-03-21T01:23:00Z</dcterms:created>
  <dc:creator>轩轩</dc:creator>
  <cp:lastModifiedBy>Administrator</cp:lastModifiedBy>
  <dcterms:modified xsi:type="dcterms:W3CDTF">2025-04-07T01:11:57Z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ED96425CB0C74ECF903CF05F489CFBAC_13</vt:lpwstr>
  </property>
  <property fmtid="{D5CDD505-2E9C-101B-9397-08002B2CF9AE}" pid="4" name="KSOTemplateDocerSaveRecord">
    <vt:lpwstr>eyJoZGlkIjoiNjdmOWZkOTU1MzkzNjM1MzE2MDg4YTJhMzMyOTRmMTkifQ==</vt:lpwstr>
  </property>
</Properties>
</file>